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67" w:rsidRDefault="004F1D67" w:rsidP="00CA6F9A">
      <w:pPr>
        <w:pStyle w:val="a8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F1D67" w:rsidRDefault="004F1D67" w:rsidP="004F1D67">
      <w:pPr>
        <w:jc w:val="center"/>
        <w:rPr>
          <w:b/>
        </w:rPr>
      </w:pPr>
      <w:r w:rsidRPr="00697D6B">
        <w:rPr>
          <w:b/>
        </w:rPr>
        <w:t xml:space="preserve">АННОТАЦИЯ К РАБОЧЕЙ ПРОГРАММЕ ПО </w:t>
      </w:r>
      <w:r w:rsidR="00130D38">
        <w:rPr>
          <w:b/>
        </w:rPr>
        <w:t xml:space="preserve">УЧЕБНОМУ </w:t>
      </w:r>
      <w:r w:rsidRPr="00697D6B">
        <w:rPr>
          <w:b/>
        </w:rPr>
        <w:t xml:space="preserve">ПРЕДМЕТУ </w:t>
      </w:r>
      <w:r>
        <w:rPr>
          <w:b/>
        </w:rPr>
        <w:t>ОКРУЖАЮЩИЙ МИР</w:t>
      </w:r>
      <w:r w:rsidRPr="00697D6B">
        <w:rPr>
          <w:b/>
        </w:rPr>
        <w:t xml:space="preserve"> </w:t>
      </w:r>
    </w:p>
    <w:p w:rsidR="004F1D67" w:rsidRDefault="004F1D67" w:rsidP="004F1D67">
      <w:pPr>
        <w:jc w:val="center"/>
        <w:rPr>
          <w:b/>
        </w:rPr>
      </w:pPr>
    </w:p>
    <w:p w:rsidR="004F1D67" w:rsidRDefault="004F1D67" w:rsidP="004F1D67">
      <w:pPr>
        <w:jc w:val="center"/>
        <w:rPr>
          <w:b/>
        </w:rPr>
      </w:pPr>
      <w:r>
        <w:rPr>
          <w:b/>
        </w:rPr>
        <w:t>2</w:t>
      </w:r>
      <w:r w:rsidRPr="00697D6B">
        <w:rPr>
          <w:b/>
        </w:rPr>
        <w:t xml:space="preserve"> КЛАСС</w:t>
      </w:r>
    </w:p>
    <w:p w:rsidR="004F1D67" w:rsidRDefault="004F1D67" w:rsidP="004F1D67">
      <w:pPr>
        <w:pStyle w:val="a8"/>
        <w:jc w:val="right"/>
        <w:rPr>
          <w:rFonts w:ascii="Times New Roman" w:hAnsi="Times New Roman"/>
          <w:b/>
          <w:smallCaps/>
          <w:sz w:val="24"/>
          <w:szCs w:val="24"/>
        </w:rPr>
      </w:pPr>
    </w:p>
    <w:p w:rsidR="004F1D67" w:rsidRDefault="004F1D67" w:rsidP="004F1D67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/>
          <w:sz w:val="24"/>
          <w:szCs w:val="24"/>
        </w:rPr>
        <w:t xml:space="preserve"> </w:t>
      </w:r>
    </w:p>
    <w:p w:rsidR="004F1D67" w:rsidRDefault="004F1D67" w:rsidP="004F1D67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Учителя:   Марченко Клавдия Алексеевна, </w:t>
      </w:r>
      <w:proofErr w:type="spellStart"/>
      <w:r>
        <w:rPr>
          <w:rFonts w:ascii="Times New Roman" w:hAnsi="Times New Roman"/>
          <w:sz w:val="24"/>
          <w:szCs w:val="24"/>
        </w:rPr>
        <w:t>Куприева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Ивановна,        </w:t>
      </w:r>
    </w:p>
    <w:p w:rsidR="004F1D67" w:rsidRDefault="004F1D67" w:rsidP="004F1D67">
      <w:pPr>
        <w:pStyle w:val="a8"/>
        <w:tabs>
          <w:tab w:val="left" w:pos="101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Серова Валентина Ивановна, </w:t>
      </w:r>
      <w:proofErr w:type="spellStart"/>
      <w:r>
        <w:rPr>
          <w:rFonts w:ascii="Times New Roman" w:hAnsi="Times New Roman"/>
          <w:sz w:val="24"/>
          <w:szCs w:val="24"/>
        </w:rPr>
        <w:t>Крамскова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Петровна</w:t>
      </w:r>
    </w:p>
    <w:p w:rsidR="004F1D67" w:rsidRPr="00697D6B" w:rsidRDefault="004F1D67" w:rsidP="004F1D67">
      <w:pPr>
        <w:jc w:val="center"/>
        <w:rPr>
          <w:b/>
        </w:rPr>
      </w:pPr>
    </w:p>
    <w:p w:rsidR="004F1D67" w:rsidRDefault="004F1D67" w:rsidP="004F1D67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center"/>
        <w:rPr>
          <w:color w:val="000000"/>
        </w:rPr>
      </w:pPr>
      <w:r>
        <w:rPr>
          <w:color w:val="000000"/>
        </w:rPr>
        <w:t>Рабочая программа создана в соответствии с документами, а именно:</w:t>
      </w:r>
    </w:p>
    <w:p w:rsidR="004F1D67" w:rsidRDefault="004F1D67" w:rsidP="004F1D67">
      <w:r>
        <w:rPr>
          <w:u w:val="single"/>
        </w:rPr>
        <w:t>Законы</w:t>
      </w:r>
      <w:r>
        <w:t>:</w:t>
      </w:r>
    </w:p>
    <w:p w:rsidR="004F1D67" w:rsidRDefault="004F1D67" w:rsidP="004F1D67">
      <w:pPr>
        <w:jc w:val="both"/>
      </w:pPr>
      <w:r>
        <w:t>- Федеральный Закон «Об образовании в Российской Федерации» (от 29.12. 2012 № 273-ФЗ);</w:t>
      </w:r>
    </w:p>
    <w:p w:rsidR="004F1D67" w:rsidRDefault="004F1D67" w:rsidP="004F1D67">
      <w:pPr>
        <w:jc w:val="both"/>
      </w:pPr>
      <w:r>
        <w:t xml:space="preserve">- </w:t>
      </w:r>
      <w:r>
        <w:rPr>
          <w:bCs/>
        </w:rPr>
        <w:t xml:space="preserve">Федеральный закон от 01.12.2007 № 309 </w:t>
      </w:r>
      <w:r>
        <w:t xml:space="preserve">(ред. от 23.07.2013) </w:t>
      </w:r>
      <w:r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F1D67" w:rsidRDefault="004F1D67" w:rsidP="004F1D67">
      <w:pPr>
        <w:keepNext/>
        <w:shd w:val="clear" w:color="auto" w:fill="FFFFFF"/>
        <w:outlineLvl w:val="1"/>
        <w:rPr>
          <w:rFonts w:ascii="Cambria" w:hAnsi="Cambria"/>
          <w:bCs/>
          <w:i/>
          <w:iCs/>
        </w:rPr>
      </w:pPr>
      <w:bookmarkStart w:id="0" w:name="_Toc393317486"/>
      <w:bookmarkStart w:id="1" w:name="_Toc393318088"/>
      <w:bookmarkStart w:id="2" w:name="_Toc393318288"/>
      <w:bookmarkStart w:id="3" w:name="_Toc393319251"/>
      <w:bookmarkStart w:id="4" w:name="_Toc393485290"/>
      <w:bookmarkStart w:id="5" w:name="_Toc393486476"/>
      <w:r>
        <w:rPr>
          <w:rFonts w:ascii="Cambria" w:hAnsi="Cambria"/>
          <w:bCs/>
          <w:i/>
          <w:iCs/>
        </w:rPr>
        <w:t>- областной закон от 14.11.2013 № 26-ЗС «Об образовании в Ростовской области».</w:t>
      </w:r>
      <w:bookmarkEnd w:id="0"/>
      <w:bookmarkEnd w:id="1"/>
      <w:bookmarkEnd w:id="2"/>
      <w:bookmarkEnd w:id="3"/>
      <w:bookmarkEnd w:id="4"/>
      <w:bookmarkEnd w:id="5"/>
    </w:p>
    <w:p w:rsidR="004F1D67" w:rsidRDefault="004F1D67" w:rsidP="004F1D67">
      <w:pPr>
        <w:jc w:val="both"/>
      </w:pPr>
      <w:r>
        <w:br/>
      </w:r>
      <w:r>
        <w:rPr>
          <w:u w:val="single"/>
        </w:rPr>
        <w:t>Постановления</w:t>
      </w:r>
      <w:r>
        <w:t>:</w:t>
      </w:r>
    </w:p>
    <w:p w:rsidR="004F1D67" w:rsidRDefault="004F1D67" w:rsidP="004F1D67">
      <w:pPr>
        <w:jc w:val="both"/>
      </w:pPr>
      <w:r>
        <w:t>- постановление Главного государственного санитарного врача РФ от 29.12.2010 №</w:t>
      </w:r>
      <w:r>
        <w:rPr>
          <w:lang w:val="en-US"/>
        </w:rPr>
        <w:t> </w:t>
      </w:r>
      <w: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F1D67" w:rsidRDefault="004F1D67" w:rsidP="004F1D67">
      <w:pPr>
        <w:jc w:val="both"/>
      </w:pPr>
    </w:p>
    <w:p w:rsidR="004F1D67" w:rsidRDefault="004F1D67" w:rsidP="004F1D67">
      <w:pPr>
        <w:jc w:val="both"/>
      </w:pPr>
      <w:r>
        <w:rPr>
          <w:u w:val="single"/>
        </w:rPr>
        <w:t>Приказы</w:t>
      </w:r>
      <w:r>
        <w:t>:</w:t>
      </w:r>
    </w:p>
    <w:p w:rsidR="004F1D67" w:rsidRPr="00E74438" w:rsidRDefault="004F1D67" w:rsidP="004F1D6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74438">
        <w:rPr>
          <w:bCs/>
          <w:color w:val="222222"/>
        </w:rPr>
        <w:t xml:space="preserve">- приказ </w:t>
      </w:r>
      <w:proofErr w:type="spellStart"/>
      <w:r w:rsidRPr="00E74438">
        <w:rPr>
          <w:kern w:val="36"/>
        </w:rPr>
        <w:t>Минобрнауки</w:t>
      </w:r>
      <w:proofErr w:type="spellEnd"/>
      <w:r w:rsidRPr="00E74438">
        <w:rPr>
          <w:kern w:val="36"/>
        </w:rPr>
        <w:t xml:space="preserve"> России от 31.03.2014 № 253 «</w:t>
      </w:r>
      <w:r w:rsidRPr="00E74438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74438">
        <w:rPr>
          <w:kern w:val="36"/>
        </w:rPr>
        <w:t>;</w:t>
      </w:r>
    </w:p>
    <w:p w:rsidR="004F1D67" w:rsidRPr="00FB40B9" w:rsidRDefault="004F1D67" w:rsidP="004F1D67">
      <w:pPr>
        <w:jc w:val="both"/>
      </w:pPr>
      <w:r w:rsidRPr="00FB40B9">
        <w:t xml:space="preserve">- приказ </w:t>
      </w:r>
      <w:proofErr w:type="spellStart"/>
      <w:r w:rsidRPr="00FB40B9">
        <w:t>Минобрнауки</w:t>
      </w:r>
      <w:proofErr w:type="spellEnd"/>
      <w:r w:rsidRPr="00FB40B9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F1D67" w:rsidRDefault="004F1D67" w:rsidP="004F1D67">
      <w:pPr>
        <w:jc w:val="both"/>
        <w:rPr>
          <w:bCs/>
        </w:rPr>
      </w:pPr>
      <w:r w:rsidRPr="00FB40B9">
        <w:rPr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4F1D67" w:rsidRDefault="004F1D67" w:rsidP="004F1D67">
      <w:pPr>
        <w:ind w:left="360"/>
        <w:jc w:val="both"/>
        <w:rPr>
          <w:bCs/>
        </w:rPr>
      </w:pPr>
    </w:p>
    <w:p w:rsidR="004F1D67" w:rsidRDefault="004F1D67" w:rsidP="004F1D67">
      <w:pPr>
        <w:jc w:val="both"/>
        <w:rPr>
          <w:u w:val="single"/>
        </w:rPr>
      </w:pPr>
      <w:r>
        <w:rPr>
          <w:u w:val="single"/>
        </w:rPr>
        <w:t xml:space="preserve">Письма: </w:t>
      </w:r>
    </w:p>
    <w:p w:rsidR="004F1D67" w:rsidRDefault="004F1D67" w:rsidP="004F1D67">
      <w:pPr>
        <w:jc w:val="both"/>
        <w:rPr>
          <w:u w:val="single"/>
        </w:rPr>
      </w:pPr>
      <w:r>
        <w:t xml:space="preserve">- Письмо </w:t>
      </w:r>
      <w:proofErr w:type="spellStart"/>
      <w:r>
        <w:t>минобразования</w:t>
      </w:r>
      <w:proofErr w:type="spellEnd"/>
      <w: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4F1D67" w:rsidRDefault="004F1D67" w:rsidP="004F1D67">
      <w:pPr>
        <w:jc w:val="both"/>
      </w:pPr>
      <w: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4F1D67" w:rsidRDefault="004F1D67" w:rsidP="004F1D67">
      <w:pPr>
        <w:jc w:val="both"/>
      </w:pPr>
      <w: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2B1DA9" w:rsidRPr="00CA6F9A" w:rsidRDefault="002B1DA9" w:rsidP="002B1DA9">
      <w:pPr>
        <w:suppressAutoHyphens/>
        <w:ind w:firstLine="720"/>
        <w:jc w:val="both"/>
        <w:rPr>
          <w:lang w:eastAsia="ar-SA"/>
        </w:rPr>
      </w:pPr>
      <w:r w:rsidRPr="00CA6F9A">
        <w:rPr>
          <w:lang w:eastAsia="ar-SA"/>
        </w:rPr>
        <w:t xml:space="preserve">Предметная область «Обществознание и естествознание» реализуется средствами интегрированного предмета «Окружающий мир». В содержание курса </w:t>
      </w:r>
      <w:r w:rsidRPr="00CA6F9A">
        <w:rPr>
          <w:i/>
          <w:iCs/>
          <w:lang w:eastAsia="ar-SA"/>
        </w:rPr>
        <w:t xml:space="preserve">интегрированы </w:t>
      </w:r>
      <w:r w:rsidRPr="00CA6F9A">
        <w:rPr>
          <w:lang w:eastAsia="ar-SA"/>
        </w:rPr>
        <w:t>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</w:t>
      </w:r>
      <w:bookmarkStart w:id="6" w:name="_GoBack"/>
      <w:bookmarkEnd w:id="6"/>
      <w:r w:rsidRPr="00CA6F9A">
        <w:rPr>
          <w:lang w:eastAsia="ar-SA"/>
        </w:rPr>
        <w:t>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4F1D67" w:rsidRDefault="004F1D67" w:rsidP="00CA6F9A">
      <w:pPr>
        <w:pStyle w:val="a8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A6F9A" w:rsidRPr="00CA6F9A" w:rsidRDefault="00CA6F9A" w:rsidP="00CA6F9A">
      <w:p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b/>
          <w:i/>
          <w:u w:val="single"/>
          <w:lang w:eastAsia="ar-SA"/>
        </w:rPr>
        <w:lastRenderedPageBreak/>
        <w:t>Основная цель</w:t>
      </w:r>
      <w:r w:rsidRPr="00CA6F9A">
        <w:rPr>
          <w:lang w:eastAsia="ar-SA"/>
        </w:rPr>
        <w:t xml:space="preserve"> формирование у младших школьников целостной картины </w:t>
      </w:r>
      <w:proofErr w:type="gramStart"/>
      <w:r w:rsidRPr="00CA6F9A">
        <w:rPr>
          <w:lang w:eastAsia="ar-SA"/>
        </w:rPr>
        <w:t>природного</w:t>
      </w:r>
      <w:proofErr w:type="gramEnd"/>
      <w:r w:rsidRPr="00CA6F9A">
        <w:rPr>
          <w:lang w:eastAsia="ar-SA"/>
        </w:rPr>
        <w:t xml:space="preserve"> и социокультурного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CA6F9A">
        <w:rPr>
          <w:lang w:eastAsia="ar-SA"/>
        </w:rPr>
        <w:t>здоровьесберегающей</w:t>
      </w:r>
      <w:proofErr w:type="spellEnd"/>
      <w:r w:rsidRPr="00CA6F9A">
        <w:rPr>
          <w:lang w:eastAsia="ar-SA"/>
        </w:rPr>
        <w:t xml:space="preserve"> и творческой деятельности</w:t>
      </w:r>
      <w:proofErr w:type="gramStart"/>
      <w:r w:rsidRPr="00CA6F9A">
        <w:rPr>
          <w:lang w:eastAsia="ar-SA"/>
        </w:rPr>
        <w:t>..</w:t>
      </w:r>
      <w:proofErr w:type="gramEnd"/>
    </w:p>
    <w:p w:rsidR="00CA6F9A" w:rsidRPr="00CA6F9A" w:rsidRDefault="00CA6F9A" w:rsidP="00CA6F9A">
      <w:p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lang w:eastAsia="ar-SA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CA6F9A" w:rsidRPr="00CA6F9A" w:rsidRDefault="00CA6F9A" w:rsidP="00CA6F9A">
      <w:pPr>
        <w:tabs>
          <w:tab w:val="left" w:pos="1980"/>
        </w:tabs>
        <w:suppressAutoHyphens/>
        <w:ind w:firstLine="720"/>
        <w:jc w:val="both"/>
        <w:rPr>
          <w:lang w:eastAsia="ar-SA"/>
        </w:rPr>
      </w:pPr>
    </w:p>
    <w:p w:rsidR="00CA6F9A" w:rsidRPr="00CA6F9A" w:rsidRDefault="00CA6F9A" w:rsidP="00CA6F9A">
      <w:pPr>
        <w:tabs>
          <w:tab w:val="left" w:pos="1980"/>
        </w:tabs>
        <w:suppressAutoHyphens/>
        <w:ind w:firstLine="720"/>
        <w:jc w:val="both"/>
        <w:rPr>
          <w:b/>
          <w:i/>
          <w:lang w:eastAsia="ar-SA"/>
        </w:rPr>
      </w:pPr>
      <w:r w:rsidRPr="00CA6F9A">
        <w:rPr>
          <w:b/>
          <w:i/>
          <w:u w:val="single"/>
          <w:lang w:eastAsia="ar-SA"/>
        </w:rPr>
        <w:t>Задачи изучения дисциплины</w:t>
      </w:r>
      <w:r w:rsidRPr="00CA6F9A">
        <w:rPr>
          <w:b/>
          <w:i/>
          <w:lang w:eastAsia="ar-SA"/>
        </w:rPr>
        <w:t>:</w:t>
      </w:r>
    </w:p>
    <w:p w:rsidR="00CA6F9A" w:rsidRPr="00CA6F9A" w:rsidRDefault="00CA6F9A" w:rsidP="00CA6F9A">
      <w:pPr>
        <w:numPr>
          <w:ilvl w:val="0"/>
          <w:numId w:val="3"/>
        </w:num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i/>
          <w:iCs/>
          <w:lang w:eastAsia="ar-SA"/>
        </w:rPr>
        <w:t xml:space="preserve">социализация </w:t>
      </w:r>
      <w:r w:rsidRPr="00CA6F9A">
        <w:rPr>
          <w:lang w:eastAsia="ar-SA"/>
        </w:rPr>
        <w:t xml:space="preserve">ребёнка; </w:t>
      </w:r>
    </w:p>
    <w:p w:rsidR="00CA6F9A" w:rsidRPr="00CA6F9A" w:rsidRDefault="00CA6F9A" w:rsidP="00CA6F9A">
      <w:pPr>
        <w:numPr>
          <w:ilvl w:val="0"/>
          <w:numId w:val="3"/>
        </w:num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i/>
          <w:iCs/>
          <w:lang w:eastAsia="ar-SA"/>
        </w:rPr>
        <w:t xml:space="preserve">развитие </w:t>
      </w:r>
      <w:r w:rsidRPr="00CA6F9A">
        <w:rPr>
          <w:lang w:eastAsia="ar-SA"/>
        </w:rPr>
        <w:t xml:space="preserve">познавательной активности и самостоятельности в </w:t>
      </w:r>
      <w:proofErr w:type="spellStart"/>
      <w:r w:rsidRPr="00CA6F9A">
        <w:rPr>
          <w:lang w:eastAsia="ar-SA"/>
        </w:rPr>
        <w:t>получениизнаний</w:t>
      </w:r>
      <w:proofErr w:type="spellEnd"/>
      <w:r w:rsidRPr="00CA6F9A">
        <w:rPr>
          <w:lang w:eastAsia="ar-SA"/>
        </w:rPr>
        <w:t xml:space="preserve"> об окружающем мире, развитие личностных, регулятивных, познавательных, коммуникативных универсальных учебных действий; </w:t>
      </w:r>
    </w:p>
    <w:p w:rsidR="00CA6F9A" w:rsidRPr="00CA6F9A" w:rsidRDefault="00CA6F9A" w:rsidP="00CA6F9A">
      <w:pPr>
        <w:numPr>
          <w:ilvl w:val="0"/>
          <w:numId w:val="3"/>
        </w:num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i/>
          <w:iCs/>
          <w:lang w:eastAsia="ar-SA"/>
        </w:rPr>
        <w:t xml:space="preserve">формирование </w:t>
      </w:r>
      <w:r w:rsidRPr="00CA6F9A">
        <w:rPr>
          <w:lang w:eastAsia="ar-SA"/>
        </w:rPr>
        <w:t>информационной культуры (знание разных источников информации, умения отбирать нужную информацию, систематизировать её и представлять);</w:t>
      </w:r>
    </w:p>
    <w:p w:rsidR="00CA6F9A" w:rsidRPr="00CA6F9A" w:rsidRDefault="00CA6F9A" w:rsidP="00CA6F9A">
      <w:pPr>
        <w:numPr>
          <w:ilvl w:val="0"/>
          <w:numId w:val="3"/>
        </w:num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i/>
          <w:iCs/>
          <w:lang w:eastAsia="ar-SA"/>
        </w:rPr>
        <w:t xml:space="preserve">воспитание </w:t>
      </w:r>
      <w:r w:rsidRPr="00CA6F9A">
        <w:rPr>
          <w:lang w:eastAsia="ar-SA"/>
        </w:rPr>
        <w:t>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</w:t>
      </w:r>
    </w:p>
    <w:p w:rsidR="00CA6F9A" w:rsidRPr="00CA6F9A" w:rsidRDefault="00CA6F9A" w:rsidP="00CA6F9A">
      <w:pPr>
        <w:tabs>
          <w:tab w:val="left" w:pos="1980"/>
        </w:tabs>
        <w:suppressAutoHyphens/>
        <w:ind w:left="1440"/>
        <w:jc w:val="both"/>
        <w:rPr>
          <w:lang w:eastAsia="ar-SA"/>
        </w:rPr>
      </w:pPr>
    </w:p>
    <w:p w:rsidR="004F1D67" w:rsidRDefault="004F1D67" w:rsidP="00CA6F9A">
      <w:pPr>
        <w:tabs>
          <w:tab w:val="left" w:pos="1980"/>
        </w:tabs>
        <w:suppressAutoHyphens/>
        <w:ind w:firstLine="720"/>
        <w:jc w:val="both"/>
        <w:rPr>
          <w:lang w:eastAsia="ar-SA"/>
        </w:rPr>
      </w:pPr>
    </w:p>
    <w:p w:rsidR="004F1D67" w:rsidRDefault="004F1D67" w:rsidP="004F1D67">
      <w:pPr>
        <w:tabs>
          <w:tab w:val="left" w:pos="1980"/>
        </w:tabs>
        <w:suppressAutoHyphens/>
        <w:ind w:firstLine="720"/>
        <w:jc w:val="center"/>
        <w:rPr>
          <w:lang w:eastAsia="ar-SA"/>
        </w:rPr>
      </w:pPr>
      <w:r>
        <w:rPr>
          <w:b/>
        </w:rPr>
        <w:t>ОБЩАЯ ХАРАКТЕРИСТИКА УЧЕБНОГО ПРЕДМЕТА</w:t>
      </w:r>
    </w:p>
    <w:p w:rsidR="004F1D67" w:rsidRPr="00CA6F9A" w:rsidRDefault="004F1D67" w:rsidP="004F1D67">
      <w:pPr>
        <w:suppressAutoHyphens/>
        <w:ind w:firstLine="720"/>
        <w:jc w:val="both"/>
        <w:rPr>
          <w:lang w:eastAsia="ar-SA"/>
        </w:rPr>
      </w:pPr>
      <w:r w:rsidRPr="00CA6F9A">
        <w:rPr>
          <w:lang w:eastAsia="ar-SA"/>
        </w:rPr>
        <w:t xml:space="preserve">Предметная область «Обществознание и естествознание» реализуется средствами интегрированного предмета «Окружающий мир». В содержание курса </w:t>
      </w:r>
      <w:r w:rsidRPr="00CA6F9A">
        <w:rPr>
          <w:i/>
          <w:iCs/>
          <w:lang w:eastAsia="ar-SA"/>
        </w:rPr>
        <w:t xml:space="preserve">интегрированы </w:t>
      </w:r>
      <w:r w:rsidRPr="00CA6F9A">
        <w:rPr>
          <w:lang w:eastAsia="ar-SA"/>
        </w:rPr>
        <w:t>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CA6F9A" w:rsidRPr="00CA6F9A" w:rsidRDefault="00CA6F9A" w:rsidP="00CA6F9A">
      <w:pPr>
        <w:tabs>
          <w:tab w:val="left" w:pos="1980"/>
        </w:tabs>
        <w:suppressAutoHyphens/>
        <w:ind w:firstLine="720"/>
        <w:jc w:val="both"/>
        <w:rPr>
          <w:lang w:eastAsia="ar-SA"/>
        </w:rPr>
      </w:pPr>
      <w:r w:rsidRPr="00CA6F9A">
        <w:rPr>
          <w:lang w:eastAsia="ar-SA"/>
        </w:rPr>
        <w:t xml:space="preserve">В процессе изучения предмета «Окружающий мир» младшие школьники получают возможность </w:t>
      </w:r>
      <w:r w:rsidRPr="00CA6F9A">
        <w:rPr>
          <w:i/>
          <w:iCs/>
          <w:lang w:eastAsia="ar-SA"/>
        </w:rPr>
        <w:t xml:space="preserve">систематизировать, расширять, углублять </w:t>
      </w:r>
      <w:r w:rsidRPr="00CA6F9A">
        <w:rPr>
          <w:lang w:eastAsia="ar-SA"/>
        </w:rPr>
        <w:t xml:space="preserve">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</w:t>
      </w:r>
      <w:r w:rsidRPr="00CA6F9A">
        <w:rPr>
          <w:i/>
          <w:iCs/>
          <w:lang w:eastAsia="ar-SA"/>
        </w:rPr>
        <w:t xml:space="preserve">осмысливать </w:t>
      </w:r>
      <w:r w:rsidRPr="00CA6F9A">
        <w:rPr>
          <w:lang w:eastAsia="ar-SA"/>
        </w:rPr>
        <w:t xml:space="preserve">характер взаимодействий человека с природой, особенности взаимоотношений внутри отдельных социальных групп (семья, класс, школа). </w:t>
      </w:r>
      <w:r w:rsidRPr="00CA6F9A">
        <w:rPr>
          <w:i/>
          <w:iCs/>
          <w:lang w:eastAsia="ar-SA"/>
        </w:rPr>
        <w:t xml:space="preserve">Осваивая </w:t>
      </w:r>
      <w:r w:rsidRPr="00CA6F9A">
        <w:rPr>
          <w:lang w:eastAsia="ar-SA"/>
        </w:rPr>
        <w:t xml:space="preserve">правила безопасного, экологически грамотного и нравственного поведения в природе и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 с нарушением здоровья и др.), бережного отношения к природе,  историческим и культурным ценностям. </w:t>
      </w:r>
      <w:r w:rsidRPr="00CA6F9A">
        <w:rPr>
          <w:i/>
          <w:iCs/>
          <w:lang w:eastAsia="ar-SA"/>
        </w:rPr>
        <w:t xml:space="preserve">Усвоение </w:t>
      </w:r>
      <w:r w:rsidRPr="00CA6F9A">
        <w:rPr>
          <w:lang w:eastAsia="ar-SA"/>
        </w:rPr>
        <w:t xml:space="preserve">учащимися элементарных знаний о природе, человеке, обществе, о важнейших событиях в истории Отечества и </w:t>
      </w:r>
      <w:r w:rsidRPr="00CA6F9A">
        <w:rPr>
          <w:i/>
          <w:iCs/>
          <w:lang w:eastAsia="ar-SA"/>
        </w:rPr>
        <w:t xml:space="preserve">освоение </w:t>
      </w:r>
      <w:r w:rsidRPr="00CA6F9A">
        <w:rPr>
          <w:lang w:eastAsia="ar-SA"/>
        </w:rPr>
        <w:t>разных способов познания окружающей действительност</w:t>
      </w:r>
      <w:proofErr w:type="gramStart"/>
      <w:r w:rsidRPr="00CA6F9A">
        <w:rPr>
          <w:lang w:eastAsia="ar-SA"/>
        </w:rPr>
        <w:t>и(</w:t>
      </w:r>
      <w:proofErr w:type="gramEnd"/>
      <w:r w:rsidRPr="00CA6F9A">
        <w:rPr>
          <w:lang w:eastAsia="ar-SA"/>
        </w:rPr>
        <w:t>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CA6F9A" w:rsidRPr="00CA6F9A" w:rsidRDefault="00CA6F9A" w:rsidP="00CA6F9A">
      <w:pPr>
        <w:suppressAutoHyphens/>
        <w:ind w:firstLine="686"/>
        <w:jc w:val="both"/>
        <w:rPr>
          <w:lang w:eastAsia="ar-SA"/>
        </w:rPr>
      </w:pPr>
      <w:r w:rsidRPr="00CA6F9A">
        <w:rPr>
          <w:lang w:eastAsia="ar-SA"/>
        </w:rPr>
        <w:t xml:space="preserve">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</w:t>
      </w:r>
      <w:r w:rsidRPr="00CA6F9A">
        <w:rPr>
          <w:lang w:eastAsia="ar-SA"/>
        </w:rPr>
        <w:lastRenderedPageBreak/>
        <w:t>узнать разные способы взаимодействия с ним. Между тем, при отборе содержания соблюдается и разумная дезинтеграция, выделение крупных самостоятельных содержательных блоков, материал которых предоставляет ученику возможность глубже и конкретнее изучить закономерности и качественное своеобразие различных его структур (природы, человека, общества, истории государства), что способствует подготовке учащихся к изучению в основной школе дифференцированных курсов. Таким блоком, например, является раздел «Путешествие в прошлое России», где учащиеся погружаются в изучение истории своего Отечества, знакомятся с важнейшими событиями в его истории.</w:t>
      </w:r>
    </w:p>
    <w:p w:rsidR="00CA6F9A" w:rsidRPr="00CA6F9A" w:rsidRDefault="00CA6F9A" w:rsidP="00CA6F9A">
      <w:pPr>
        <w:pStyle w:val="Style17"/>
        <w:widowControl/>
        <w:tabs>
          <w:tab w:val="left" w:pos="552"/>
          <w:tab w:val="left" w:pos="720"/>
        </w:tabs>
        <w:spacing w:line="240" w:lineRule="auto"/>
        <w:ind w:firstLine="720"/>
        <w:rPr>
          <w:rFonts w:ascii="Times New Roman" w:hAnsi="Times New Roman"/>
        </w:rPr>
      </w:pPr>
      <w:r w:rsidRPr="00CA6F9A">
        <w:rPr>
          <w:rFonts w:ascii="Times New Roman" w:hAnsi="Times New Roman"/>
          <w:lang w:eastAsia="ar-SA"/>
        </w:rPr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CA6F9A">
        <w:rPr>
          <w:rFonts w:ascii="Times New Roman" w:hAnsi="Times New Roman"/>
          <w:i/>
          <w:iCs/>
          <w:lang w:eastAsia="ar-SA"/>
        </w:rPr>
        <w:t>межпредметных</w:t>
      </w:r>
      <w:proofErr w:type="spellEnd"/>
      <w:r w:rsidRPr="00CA6F9A">
        <w:rPr>
          <w:rFonts w:ascii="Times New Roman" w:hAnsi="Times New Roman"/>
          <w:i/>
          <w:iCs/>
          <w:lang w:eastAsia="ar-SA"/>
        </w:rPr>
        <w:t xml:space="preserve"> связей </w:t>
      </w:r>
      <w:r w:rsidRPr="00CA6F9A">
        <w:rPr>
          <w:rFonts w:ascii="Times New Roman" w:hAnsi="Times New Roman"/>
          <w:lang w:eastAsia="ar-SA"/>
        </w:rPr>
        <w:t xml:space="preserve">всех предметных линий начальной школы. В процессе его изучения, расширяя и углубляя представления об объектах и явлениях окружающего мира, учащиеся могут объединять информацию, используемую в разных дисциплинах, разные способы и средства её отображения: в слове, в </w:t>
      </w:r>
      <w:proofErr w:type="gramStart"/>
      <w:r w:rsidRPr="00CA6F9A">
        <w:rPr>
          <w:rFonts w:ascii="Times New Roman" w:hAnsi="Times New Roman"/>
          <w:lang w:eastAsia="ar-SA"/>
        </w:rPr>
        <w:t>естественно-научном</w:t>
      </w:r>
      <w:proofErr w:type="gramEnd"/>
      <w:r w:rsidRPr="00CA6F9A">
        <w:rPr>
          <w:rFonts w:ascii="Times New Roman" w:hAnsi="Times New Roman"/>
          <w:lang w:eastAsia="ar-SA"/>
        </w:rPr>
        <w:t xml:space="preserve">, историческом, математическом понятии, в рисунке, в мелодии, в рукотворном изделии. </w:t>
      </w:r>
      <w:r w:rsidRPr="00CA6F9A">
        <w:rPr>
          <w:rFonts w:ascii="Times New Roman" w:hAnsi="Times New Roman"/>
        </w:rPr>
        <w:t>Например, на уроке математики ученики узнают способ отображения целого и составляющих его частей с помощью диаграммы, на уроке окружающего мира они используют диаграмму, с помощью которой показывают соотношение суши и воды на земной поверхности. Понятие «симметричное тело» изучается на уроках математики и окружающего мира, закрепляется на уроке технологии при создании изделий симметричной формы.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Тема «Во что веровали наши предки» изучается на уроке «Окружающего мира», на уроке технологии ученики делают обереги, которые наши предки помещали на свою одежду, жилища.</w:t>
      </w:r>
    </w:p>
    <w:p w:rsidR="00CA6F9A" w:rsidRPr="00CA6F9A" w:rsidRDefault="00CA6F9A" w:rsidP="00CA6F9A">
      <w:pPr>
        <w:ind w:firstLine="72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t xml:space="preserve">При отборе содержания были положены </w:t>
      </w: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следующие </w:t>
      </w:r>
      <w:r w:rsidRPr="00CA6F9A">
        <w:rPr>
          <w:rStyle w:val="FontStyle44"/>
          <w:rFonts w:ascii="Times New Roman" w:hAnsi="Times New Roman" w:cs="Times New Roman"/>
          <w:b/>
          <w:i/>
          <w:sz w:val="24"/>
          <w:szCs w:val="24"/>
          <w:u w:val="single"/>
        </w:rPr>
        <w:t>концептуальные идеи</w:t>
      </w: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: </w:t>
      </w:r>
    </w:p>
    <w:p w:rsidR="00CA6F9A" w:rsidRPr="00CA6F9A" w:rsidRDefault="00CA6F9A" w:rsidP="00CA6F9A">
      <w:pPr>
        <w:numPr>
          <w:ilvl w:val="0"/>
          <w:numId w:val="4"/>
        </w:numPr>
        <w:ind w:left="1434" w:hanging="35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разнообразие и красота объектов окружающего мира, их изменчивость и её закономерности, </w:t>
      </w:r>
    </w:p>
    <w:p w:rsidR="00CA6F9A" w:rsidRPr="00CA6F9A" w:rsidRDefault="00CA6F9A" w:rsidP="00CA6F9A">
      <w:pPr>
        <w:numPr>
          <w:ilvl w:val="0"/>
          <w:numId w:val="4"/>
        </w:numPr>
        <w:ind w:left="1434" w:hanging="35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взаимосвязи и взаимозависимости в природе и обществе.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Учебный материал, тематически повторяющийся в разные годы обучения, служит основой для интеграции в него последующих знаний и умений в системе развития, с обогащением новыми сведениями, связями и зависимостями, с изменением уровня сложности. При этом в процессе «открытия» нового знания осуществляется переход от разрозненных фактов к их системе согласно принципам системности (целостности, структурности, взаимозависимости, иерархичности) и спиральной структуре (каждый следующий виток расширяет и углубляет знания). </w:t>
      </w:r>
      <w:proofErr w:type="gramStart"/>
      <w:r w:rsidRPr="00CA6F9A">
        <w:t xml:space="preserve">Так, например, первоклассники знакомятся с разнообразием растений, выявляя их внешние признаки, третьеклассники наблюдают изменения, происходящие в жизни растений в связи со сменой сезона, рассматривают развитие растения от семени до семени, в 4 классе они изучают способы приспособляемости растений к природным условиям разных природных зон, выявляют значение растений для природы и др. </w:t>
      </w:r>
      <w:proofErr w:type="gramEnd"/>
    </w:p>
    <w:p w:rsidR="00CA6F9A" w:rsidRPr="00CA6F9A" w:rsidRDefault="00CA6F9A" w:rsidP="00CA6F9A">
      <w:pPr>
        <w:ind w:firstLine="720"/>
        <w:jc w:val="both"/>
      </w:pPr>
    </w:p>
    <w:p w:rsidR="00CA6F9A" w:rsidRPr="00CA6F9A" w:rsidRDefault="00CA6F9A" w:rsidP="00CA6F9A">
      <w:pPr>
        <w:ind w:firstLine="720"/>
        <w:jc w:val="both"/>
      </w:pPr>
      <w:r w:rsidRPr="00CA6F9A">
        <w:t xml:space="preserve">Исторический и обществоведческий материал представлен на «макроуровне» – государство Россия (его прошлое и настоящее) и «микроуровне» – семья, родной край (город, село, область). В соответствии с хронологическим принципом построения исторического содержания школьники постепенно знакомятся с важнейшими историческими событиями, с выдающимися людьми, памятниками истории и культуры Древней Руси, Московского государства, Российской империи, СССР, Российской Федерации. Немало места уделено героической борьбе народов нашей страны с внешними врагами: противостоянию Руси кочевникам, монгольскому нашествию, крестоносцам,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CA6F9A">
          <w:t>1812 г</w:t>
        </w:r>
      </w:smartTag>
      <w:r w:rsidRPr="00CA6F9A">
        <w:t xml:space="preserve">. и Великой Отечественной войне 1941–1945 гг.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Согласно </w:t>
      </w:r>
      <w:r w:rsidRPr="00CA6F9A">
        <w:rPr>
          <w:b/>
          <w:i/>
        </w:rPr>
        <w:t>культурологическому подходу</w:t>
      </w:r>
      <w:r w:rsidRPr="00CA6F9A">
        <w:t xml:space="preserve"> учащиеся приобщаются к культурному наследию народов нашей страны, воплощенному в искусстве, религиозных верованиях, фольклоре, народных традициях, обычаях. В содержание курса интегрированы сведения об образе жизни наших предков, их материальной культуре (жилищах, одежде, предметах быта и др.), о старинных ремёслах и способах обработки природных материалов. При этом учащиеся </w:t>
      </w:r>
      <w:r w:rsidRPr="00CA6F9A">
        <w:lastRenderedPageBreak/>
        <w:t xml:space="preserve">знакомятся с нравственными ценностями и заповедями наших предков, которые определяли их отношение к природе, семье, людям. Кроме того, мысленно путешествуя по материкам и океанам Земли, ученики знакомятся с историей их открытия, узнают, что на нашей планете много стран и народов с разным образом жизни, с памятниками культуры, созданными творчеством многих поколений жителей нашей планеты. </w:t>
      </w:r>
    </w:p>
    <w:p w:rsidR="00CA6F9A" w:rsidRPr="00CA6F9A" w:rsidRDefault="00CA6F9A" w:rsidP="00CA6F9A">
      <w:pPr>
        <w:ind w:firstLine="720"/>
        <w:jc w:val="both"/>
      </w:pPr>
      <w:r w:rsidRPr="00CA6F9A">
        <w:rPr>
          <w:u w:val="single"/>
        </w:rPr>
        <w:t>При отборе содержания курса и компонентов учебной деятельности положен личностно-ориентированный подход в обучении</w:t>
      </w:r>
      <w:r w:rsidRPr="00CA6F9A">
        <w:t>. 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 как процесс становления личности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развивает познавательный интерес ученика, его интеллектуальные и творческие способности, эмоционально-эстетическое восприятие мира природы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Принцип </w:t>
      </w:r>
      <w:r w:rsidRPr="00CA6F9A">
        <w:rPr>
          <w:b/>
          <w:i/>
        </w:rPr>
        <w:t>вариативности</w:t>
      </w:r>
      <w:r w:rsidRPr="00CA6F9A"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CA6F9A" w:rsidRPr="00CA6F9A" w:rsidRDefault="00CA6F9A" w:rsidP="00CA6F9A">
      <w:pPr>
        <w:ind w:firstLine="72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В соответствии с общими дидактическими принципами системности, доступности, наглядности, преемственности, с учётом краеведческого, экологического, сезонного принципам обучения,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 и осознают необходимость бережного отношения к окружающей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организм человека, от чего зависит его здоровье. </w:t>
      </w:r>
    </w:p>
    <w:p w:rsidR="00CA6F9A" w:rsidRPr="00CA6F9A" w:rsidRDefault="00CA6F9A" w:rsidP="00CA6F9A">
      <w:pPr>
        <w:pStyle w:val="Style17"/>
        <w:widowControl/>
        <w:tabs>
          <w:tab w:val="left" w:pos="552"/>
          <w:tab w:val="left" w:pos="720"/>
          <w:tab w:val="left" w:pos="900"/>
        </w:tabs>
        <w:spacing w:line="240" w:lineRule="auto"/>
        <w:ind w:firstLine="720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</w:t>
      </w:r>
    </w:p>
    <w:p w:rsidR="00CA6F9A" w:rsidRPr="00CA6F9A" w:rsidRDefault="00CA6F9A" w:rsidP="00CA6F9A">
      <w:pPr>
        <w:pStyle w:val="Style17"/>
        <w:widowControl/>
        <w:tabs>
          <w:tab w:val="left" w:pos="552"/>
          <w:tab w:val="left" w:pos="720"/>
          <w:tab w:val="left" w:pos="900"/>
        </w:tabs>
        <w:spacing w:line="240" w:lineRule="auto"/>
        <w:ind w:firstLine="720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</w:t>
      </w:r>
      <w:r w:rsidRPr="00CA6F9A">
        <w:rPr>
          <w:rFonts w:ascii="Times New Roman" w:hAnsi="Times New Roman"/>
        </w:rPr>
        <w:t>экскурсии в природу, на социальные объекты, в музеи, которые дают богатый материал для уроков окружающего мира. В</w:t>
      </w: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CA6F9A" w:rsidRPr="00CA6F9A" w:rsidRDefault="00CA6F9A" w:rsidP="00CA6F9A">
      <w:pPr>
        <w:ind w:firstLine="720"/>
        <w:jc w:val="both"/>
      </w:pP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С целью формирования экологического мышления 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</w:t>
      </w:r>
      <w:r w:rsidRPr="00CA6F9A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и изучение свойств явлений и объектов окружающего мира, выявление их взаимосвязей и взаимозависимостей. При этом внимание учащихся акцентируется на том, что человек может неразумно загрязнять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</w:t>
      </w:r>
      <w:r w:rsidRPr="00CA6F9A">
        <w:t>В результате формируется желание следовать безопасному, экологически грамотному и здоровому образу жизни, соблюдать красоту и чистоту среды обитания.</w:t>
      </w:r>
    </w:p>
    <w:p w:rsidR="00CA6F9A" w:rsidRPr="00CA6F9A" w:rsidRDefault="00CA6F9A" w:rsidP="00CA6F9A">
      <w:pPr>
        <w:ind w:firstLine="720"/>
        <w:jc w:val="both"/>
      </w:pPr>
      <w:r w:rsidRPr="00CA6F9A">
        <w:t>Курс создаёт содержательную базу и для формирования универсальных учебных действий: регулятивных, познавательных, коммуникативных. В процессе изучения окружающего мира учащиеся</w:t>
      </w: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 осуществляют поиск информации из разных источников и её обработку (запись, обобщение, структурирование, презентацию в разных формах, вербальной и наглядной); планируют </w:t>
      </w:r>
      <w:r w:rsidRPr="00CA6F9A">
        <w:t>и выполняют небольшие исследования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постановка задачи, планирование действий по её решению, оценивание результатов действий, формулировка выводов. Одновременно школьники учатся сотрудничать с учителем и одноклассниками, осуществлять совместную деятельность в малых и больших группах, осваивают различные способы взаимопомощи партнёрам по общению.</w:t>
      </w:r>
    </w:p>
    <w:p w:rsidR="00CA6F9A" w:rsidRPr="00CA6F9A" w:rsidRDefault="00CA6F9A" w:rsidP="00CA6F9A">
      <w:pPr>
        <w:ind w:firstLine="720"/>
        <w:jc w:val="both"/>
      </w:pPr>
      <w:r w:rsidRPr="00CA6F9A">
        <w:t>В процессе изучения курса, учащиеся ведут наблюдения за природными объектами и явлениями, экспериментируют с использованием лабораторного оборудования, выполняют практические работы, учатся работать с готовыми моделями (глобус, карта, плоскостные, объёмные и рельефные модели форм суши, муляжи грибов и др.), создают собственные простые модели.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Анализируя информацию о природных объектах, выявляя их существенные признаки, объединяя в группы, учащиеся овладевают приёмами умственной деятельности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</w:t>
      </w:r>
      <w:r w:rsidRPr="00CA6F9A">
        <w:rPr>
          <w:i/>
          <w:u w:val="single"/>
        </w:rPr>
        <w:t>Обязательны при этом кратковременные прогулки (1 и 2 классы)</w:t>
      </w:r>
      <w:r w:rsidRPr="00CA6F9A">
        <w:t xml:space="preserve"> и предметные или комплексные экскурсии (3 и 4 классы) для изучения объектов природы или творений человека в их естественных условиях.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возможность самооценки, самоконтроля, саморазвития. </w:t>
      </w:r>
    </w:p>
    <w:p w:rsidR="00CA6F9A" w:rsidRPr="00CA6F9A" w:rsidRDefault="00CA6F9A" w:rsidP="00CA6F9A">
      <w:pPr>
        <w:ind w:firstLine="720"/>
        <w:jc w:val="both"/>
      </w:pPr>
      <w:r w:rsidRPr="00CA6F9A">
        <w:t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 В целом содержание, методы, средства и формы организации познавательной деятельности ориентированы на обеспечение мотивационного и волевого, ориентировочного и содержательно-операционного, оценочного компонентов учения и создание условий для самопознания и самоанализа личности ученика.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Формированию универсальных учебных умений способствует и проектная деятельность учащихся, осуществляемая в урочное и во внеурочное время.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Учащиеся осуществляют поиск информации из разных источников, учатся объединять знания из разных образовательных областей, обобщать их представлять в разных формах </w:t>
      </w:r>
      <w:r w:rsidRPr="00CA6F9A">
        <w:lastRenderedPageBreak/>
        <w:t xml:space="preserve">(вербальной и наглядной). Участие в проектной работе способствует самореализации и самовыражению учащихся, развивает их личностные качества. </w:t>
      </w:r>
    </w:p>
    <w:p w:rsidR="00CA6F9A" w:rsidRPr="00CA6F9A" w:rsidRDefault="00CA6F9A" w:rsidP="00CA6F9A">
      <w:pPr>
        <w:ind w:firstLine="720"/>
        <w:jc w:val="both"/>
      </w:pPr>
      <w:r w:rsidRPr="00CA6F9A">
        <w:t xml:space="preserve">Таким </w:t>
      </w:r>
      <w:proofErr w:type="gramStart"/>
      <w:r w:rsidRPr="00CA6F9A">
        <w:t>образом</w:t>
      </w:r>
      <w:proofErr w:type="gramEnd"/>
      <w:r w:rsidRPr="00CA6F9A">
        <w:t xml:space="preserve">  в основе отбора и структурирования учебного содержания, формы его предъявления лежит системно-</w:t>
      </w:r>
      <w:proofErr w:type="spellStart"/>
      <w:r w:rsidRPr="00CA6F9A">
        <w:t>деятельностный</w:t>
      </w:r>
      <w:proofErr w:type="spellEnd"/>
      <w:r w:rsidRPr="00CA6F9A">
        <w:t xml:space="preserve"> подход, ориентированный на гармоничное развитие и духовно-нравственное воспитание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CA6F9A" w:rsidRPr="00CA6F9A" w:rsidRDefault="00CA6F9A" w:rsidP="00CA6F9A">
      <w:pPr>
        <w:ind w:firstLine="720"/>
        <w:jc w:val="both"/>
      </w:pPr>
    </w:p>
    <w:p w:rsidR="00CA6F9A" w:rsidRPr="00CA6F9A" w:rsidRDefault="00CA6F9A" w:rsidP="00CA6F9A">
      <w:pPr>
        <w:jc w:val="both"/>
        <w:rPr>
          <w:i/>
          <w:u w:val="single"/>
        </w:rPr>
      </w:pPr>
      <w:r w:rsidRPr="00CA6F9A">
        <w:rPr>
          <w:i/>
          <w:u w:val="single"/>
        </w:rPr>
        <w:t>Ценностные ориентиры содержания учебного предмета</w:t>
      </w:r>
    </w:p>
    <w:p w:rsidR="00CA6F9A" w:rsidRPr="00CA6F9A" w:rsidRDefault="00CA6F9A" w:rsidP="00CA6F9A">
      <w:pPr>
        <w:numPr>
          <w:ilvl w:val="0"/>
          <w:numId w:val="5"/>
        </w:numPr>
        <w:suppressAutoHyphens/>
        <w:jc w:val="both"/>
      </w:pPr>
      <w:r w:rsidRPr="00CA6F9A"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CA6F9A" w:rsidRPr="00CA6F9A" w:rsidRDefault="00CA6F9A" w:rsidP="00CA6F9A">
      <w:pPr>
        <w:numPr>
          <w:ilvl w:val="0"/>
          <w:numId w:val="5"/>
        </w:numPr>
        <w:suppressAutoHyphens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CA6F9A">
        <w:t>Природа жизненно необходима и ранима – нужно знать об этом и беречь её красоту и гармонию. П</w:t>
      </w:r>
      <w:r w:rsidRPr="00CA6F9A">
        <w:rPr>
          <w:rStyle w:val="FontStyle44"/>
          <w:rFonts w:ascii="Times New Roman" w:hAnsi="Times New Roman" w:cs="Times New Roman"/>
          <w:sz w:val="24"/>
          <w:szCs w:val="24"/>
        </w:rPr>
        <w:t xml:space="preserve">рирода планеты - общее достояние человечества, её сохранение - важнейшая задача всех народов Земли. </w:t>
      </w:r>
    </w:p>
    <w:p w:rsidR="00CA6F9A" w:rsidRPr="00CA6F9A" w:rsidRDefault="00CA6F9A" w:rsidP="00CA6F9A">
      <w:pPr>
        <w:numPr>
          <w:ilvl w:val="0"/>
          <w:numId w:val="5"/>
        </w:numPr>
        <w:suppressAutoHyphens/>
        <w:jc w:val="both"/>
      </w:pPr>
      <w:r w:rsidRPr="00CA6F9A"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CA6F9A" w:rsidRPr="00CA6F9A" w:rsidRDefault="00CA6F9A" w:rsidP="00CA6F9A">
      <w:pPr>
        <w:numPr>
          <w:ilvl w:val="0"/>
          <w:numId w:val="5"/>
        </w:numPr>
        <w:suppressAutoHyphens/>
        <w:jc w:val="both"/>
      </w:pPr>
      <w:r w:rsidRPr="00CA6F9A"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CA6F9A" w:rsidRPr="00CA6F9A" w:rsidRDefault="00CA6F9A" w:rsidP="00CA6F9A">
      <w:pPr>
        <w:suppressAutoHyphens/>
        <w:ind w:left="720"/>
        <w:jc w:val="both"/>
      </w:pPr>
    </w:p>
    <w:p w:rsidR="004F1D67" w:rsidRDefault="004F1D67" w:rsidP="004F1D67">
      <w:pPr>
        <w:pStyle w:val="a6"/>
        <w:widowControl w:val="0"/>
        <w:autoSpaceDE w:val="0"/>
        <w:autoSpaceDN w:val="0"/>
        <w:adjustRightInd w:val="0"/>
        <w:jc w:val="center"/>
      </w:pPr>
      <w:r>
        <w:rPr>
          <w:b/>
        </w:rPr>
        <w:t>МЕСТО ПРЕДМЕТА   В УЧЕБНОМ ПЛАНЕ.</w:t>
      </w:r>
    </w:p>
    <w:p w:rsidR="00CA6F9A" w:rsidRPr="00CA6F9A" w:rsidRDefault="00CA6F9A" w:rsidP="00CA6F9A">
      <w:pPr>
        <w:suppressAutoHyphens/>
        <w:ind w:firstLine="684"/>
        <w:jc w:val="both"/>
        <w:rPr>
          <w:lang w:eastAsia="ar-SA"/>
        </w:rPr>
      </w:pPr>
      <w:r w:rsidRPr="00CA6F9A">
        <w:rPr>
          <w:b/>
          <w:i/>
          <w:u w:val="single"/>
          <w:lang w:eastAsia="ar-SA"/>
        </w:rPr>
        <w:t>Согласно базисному учебному плану</w:t>
      </w:r>
      <w:r w:rsidRPr="00CA6F9A">
        <w:rPr>
          <w:lang w:eastAsia="ar-SA"/>
        </w:rPr>
        <w:t xml:space="preserve"> начального общего образования, определенному ФГОС, на изучение учебного предмета «Окружающий мир» отводится 2 часа в неделю  во всех классах начальной школы. Таким образом, в течение учебного года этот курс изучается во 2 классе в количестве 68 часов.</w:t>
      </w:r>
    </w:p>
    <w:sectPr w:rsidR="00CA6F9A" w:rsidRPr="00CA6F9A" w:rsidSect="00976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08" w:rsidRDefault="00370108" w:rsidP="008771AC">
      <w:r>
        <w:separator/>
      </w:r>
    </w:p>
  </w:endnote>
  <w:endnote w:type="continuationSeparator" w:id="0">
    <w:p w:rsidR="00370108" w:rsidRDefault="00370108" w:rsidP="0087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6" w:rsidRDefault="008771AC" w:rsidP="00564C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F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476" w:rsidRDefault="002B1DA9" w:rsidP="00564C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6" w:rsidRDefault="002B1DA9" w:rsidP="00C20476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D" w:rsidRDefault="001048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08" w:rsidRDefault="00370108" w:rsidP="008771AC">
      <w:r>
        <w:separator/>
      </w:r>
    </w:p>
  </w:footnote>
  <w:footnote w:type="continuationSeparator" w:id="0">
    <w:p w:rsidR="00370108" w:rsidRDefault="00370108" w:rsidP="0087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D" w:rsidRDefault="002B1D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7617" o:spid="_x0000_s3074" type="#_x0000_t136" style="position:absolute;margin-left:0;margin-top:0;width:672.9pt;height:46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ерова В.И., МБОУ СОШ № 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D" w:rsidRDefault="002B1D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7618" o:spid="_x0000_s3075" type="#_x0000_t136" style="position:absolute;margin-left:0;margin-top:0;width:672.9pt;height:46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ерова В.И., МБОУ СОШ № 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D" w:rsidRDefault="002B1D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7616" o:spid="_x0000_s3073" type="#_x0000_t136" style="position:absolute;margin-left:0;margin-top:0;width:672.9pt;height:46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Серова В.И., МБОУ СОШ № 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DB8"/>
    <w:multiLevelType w:val="hybridMultilevel"/>
    <w:tmpl w:val="9710C1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B1E76"/>
    <w:multiLevelType w:val="hybridMultilevel"/>
    <w:tmpl w:val="97B2FC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C6933"/>
    <w:multiLevelType w:val="hybridMultilevel"/>
    <w:tmpl w:val="389C3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85DFD"/>
    <w:multiLevelType w:val="hybridMultilevel"/>
    <w:tmpl w:val="DDD030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B0C3D"/>
    <w:multiLevelType w:val="hybridMultilevel"/>
    <w:tmpl w:val="122467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00741"/>
    <w:multiLevelType w:val="hybridMultilevel"/>
    <w:tmpl w:val="FE76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66F2A"/>
    <w:multiLevelType w:val="hybridMultilevel"/>
    <w:tmpl w:val="D3727752"/>
    <w:name w:val="WW8Num1322222222222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2A29348F"/>
    <w:multiLevelType w:val="hybridMultilevel"/>
    <w:tmpl w:val="67162922"/>
    <w:lvl w:ilvl="0" w:tplc="8012A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17E0E"/>
    <w:multiLevelType w:val="hybridMultilevel"/>
    <w:tmpl w:val="867253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174E2"/>
    <w:multiLevelType w:val="hybridMultilevel"/>
    <w:tmpl w:val="82BABF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6F323A4"/>
    <w:multiLevelType w:val="singleLevel"/>
    <w:tmpl w:val="6AC8000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FF70B47"/>
    <w:multiLevelType w:val="hybridMultilevel"/>
    <w:tmpl w:val="A03819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4D662E"/>
    <w:multiLevelType w:val="hybridMultilevel"/>
    <w:tmpl w:val="8D4C1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03328"/>
    <w:multiLevelType w:val="hybridMultilevel"/>
    <w:tmpl w:val="671405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F34B79"/>
    <w:multiLevelType w:val="hybridMultilevel"/>
    <w:tmpl w:val="5B66E6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5623A"/>
    <w:multiLevelType w:val="hybridMultilevel"/>
    <w:tmpl w:val="178CDA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FA587A"/>
    <w:multiLevelType w:val="hybridMultilevel"/>
    <w:tmpl w:val="1EBC9620"/>
    <w:name w:val="WW8Num13222222222222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7ACE763D"/>
    <w:multiLevelType w:val="hybridMultilevel"/>
    <w:tmpl w:val="087CD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4"/>
  </w:num>
  <w:num w:numId="13">
    <w:abstractNumId w:val="17"/>
  </w:num>
  <w:num w:numId="14">
    <w:abstractNumId w:val="15"/>
  </w:num>
  <w:num w:numId="15">
    <w:abstractNumId w:val="7"/>
  </w:num>
  <w:num w:numId="16">
    <w:abstractNumId w:val="5"/>
  </w:num>
  <w:num w:numId="17">
    <w:abstractNumId w:val="12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A"/>
    <w:rsid w:val="000D24B5"/>
    <w:rsid w:val="0010489D"/>
    <w:rsid w:val="00130D38"/>
    <w:rsid w:val="00145DA6"/>
    <w:rsid w:val="00285D10"/>
    <w:rsid w:val="002B1DA9"/>
    <w:rsid w:val="00370108"/>
    <w:rsid w:val="004678E9"/>
    <w:rsid w:val="004E471B"/>
    <w:rsid w:val="004F1D67"/>
    <w:rsid w:val="005517A1"/>
    <w:rsid w:val="0067654C"/>
    <w:rsid w:val="008771AC"/>
    <w:rsid w:val="00976629"/>
    <w:rsid w:val="00A8234D"/>
    <w:rsid w:val="00B128DB"/>
    <w:rsid w:val="00CA6F9A"/>
    <w:rsid w:val="00D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A6F9A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hAnsi="Impact"/>
    </w:rPr>
  </w:style>
  <w:style w:type="character" w:customStyle="1" w:styleId="FontStyle44">
    <w:name w:val="Font Style44"/>
    <w:rsid w:val="00CA6F9A"/>
    <w:rPr>
      <w:rFonts w:ascii="Microsoft Sans Serif" w:hAnsi="Microsoft Sans Serif" w:cs="Microsoft Sans Serif"/>
      <w:sz w:val="18"/>
      <w:szCs w:val="18"/>
    </w:rPr>
  </w:style>
  <w:style w:type="paragraph" w:styleId="a3">
    <w:name w:val="footer"/>
    <w:basedOn w:val="a"/>
    <w:link w:val="a4"/>
    <w:rsid w:val="00CA6F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6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6F9A"/>
  </w:style>
  <w:style w:type="paragraph" w:styleId="a6">
    <w:name w:val="List Paragraph"/>
    <w:basedOn w:val="a"/>
    <w:uiPriority w:val="34"/>
    <w:qFormat/>
    <w:rsid w:val="00CA6F9A"/>
    <w:pPr>
      <w:ind w:left="720"/>
      <w:contextualSpacing/>
    </w:pPr>
  </w:style>
  <w:style w:type="character" w:styleId="a7">
    <w:name w:val="Hyperlink"/>
    <w:basedOn w:val="a0"/>
    <w:rsid w:val="00CA6F9A"/>
    <w:rPr>
      <w:color w:val="0000FF" w:themeColor="hyperlink"/>
      <w:u w:val="single"/>
    </w:rPr>
  </w:style>
  <w:style w:type="paragraph" w:styleId="a8">
    <w:name w:val="No Spacing"/>
    <w:uiPriority w:val="1"/>
    <w:qFormat/>
    <w:rsid w:val="00CA6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4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A6F9A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hAnsi="Impact"/>
    </w:rPr>
  </w:style>
  <w:style w:type="character" w:customStyle="1" w:styleId="FontStyle44">
    <w:name w:val="Font Style44"/>
    <w:rsid w:val="00CA6F9A"/>
    <w:rPr>
      <w:rFonts w:ascii="Microsoft Sans Serif" w:hAnsi="Microsoft Sans Serif" w:cs="Microsoft Sans Serif"/>
      <w:sz w:val="18"/>
      <w:szCs w:val="18"/>
    </w:rPr>
  </w:style>
  <w:style w:type="paragraph" w:styleId="a3">
    <w:name w:val="footer"/>
    <w:basedOn w:val="a"/>
    <w:link w:val="a4"/>
    <w:rsid w:val="00CA6F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6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6F9A"/>
  </w:style>
  <w:style w:type="paragraph" w:styleId="a6">
    <w:name w:val="List Paragraph"/>
    <w:basedOn w:val="a"/>
    <w:uiPriority w:val="34"/>
    <w:qFormat/>
    <w:rsid w:val="00CA6F9A"/>
    <w:pPr>
      <w:ind w:left="720"/>
      <w:contextualSpacing/>
    </w:pPr>
  </w:style>
  <w:style w:type="character" w:styleId="a7">
    <w:name w:val="Hyperlink"/>
    <w:basedOn w:val="a0"/>
    <w:rsid w:val="00CA6F9A"/>
    <w:rPr>
      <w:color w:val="0000FF" w:themeColor="hyperlink"/>
      <w:u w:val="single"/>
    </w:rPr>
  </w:style>
  <w:style w:type="paragraph" w:styleId="a8">
    <w:name w:val="No Spacing"/>
    <w:uiPriority w:val="1"/>
    <w:qFormat/>
    <w:rsid w:val="00CA6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4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5</cp:revision>
  <dcterms:created xsi:type="dcterms:W3CDTF">2015-06-23T06:19:00Z</dcterms:created>
  <dcterms:modified xsi:type="dcterms:W3CDTF">2015-06-25T05:10:00Z</dcterms:modified>
</cp:coreProperties>
</file>